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天津市“身边好人”推荐工作规范</w:t>
      </w:r>
    </w:p>
    <w:p>
      <w:pPr>
        <w:pStyle w:val="2"/>
        <w:ind w:left="0" w:leftChars="0" w:firstLine="0" w:firstLineChars="0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（2023年2月15日）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黑体" w:hAnsi="黑体" w:eastAsia="黑体" w:cs="黑体"/>
          <w:kern w:val="2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kern w:val="2"/>
          <w:sz w:val="34"/>
          <w:szCs w:val="34"/>
          <w:lang w:eastAsia="zh-CN"/>
        </w:rPr>
        <w:t>一、材料规范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楷体" w:hAnsi="楷体" w:eastAsia="楷体" w:cs="楷体"/>
          <w:kern w:val="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kern w:val="2"/>
          <w:sz w:val="34"/>
          <w:szCs w:val="34"/>
          <w:lang w:eastAsia="zh-CN"/>
        </w:rPr>
        <w:t>（一）标题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eastAsia="zh-CN"/>
        </w:rPr>
        <w:t>标题须包含人物身份、重点事迹等核心信息，正确表达人物事迹相关亮点，不泛指、不虚化、不夸大、不评论，字数控制在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eastAsia="zh-CN"/>
        </w:rPr>
        <w:t>字以内，例：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抗美援朝战斗英雄 退役回乡建设农村。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3" w:firstLineChars="200"/>
        <w:jc w:val="both"/>
        <w:textAlignment w:val="auto"/>
        <w:rPr>
          <w:rFonts w:hint="eastAsia" w:ascii="仿宋_GB2312" w:hAnsi="Courier New" w:eastAsia="仿宋_GB2312" w:cs="Courier New"/>
          <w:b/>
          <w:bCs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b/>
          <w:bCs/>
          <w:kern w:val="2"/>
          <w:sz w:val="34"/>
          <w:szCs w:val="34"/>
          <w:lang w:val="en-US" w:eastAsia="zh-CN"/>
        </w:rPr>
        <w:t>避免以下6种情况：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（1）句子结构不完整，缺少主语（主要指人物身份）。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例：勇担教育扶贫使命 努力提升当地学科水平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（2）空泛的评论性质语句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例：弘扬红船精神 永葆教育初心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（3）倒装句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 xml:space="preserve">例：勇闯火海的烈火英雄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（4）空泛的“悬念式”标题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例：“我有备而来，却希望最好用不到”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（5）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/>
        </w:rPr>
        <w:t>分前后主语时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语义不清或有歧义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/>
        </w:rPr>
        <w:t>例：丈夫突遇车祸 （妻子）撑起家庭希望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（6）使用逗号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例：下派第一书记，推介奇特食虫草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2.正文内设置小标题。小标题须紧扣内容，醒目清晰，单独成行。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3.标题中涉及年限的，数字确定的，用阿拉伯数字表述，例：好儿媳23年如一日照顾婆婆。不确定的概数，用汉字表述，例：保洁员传唱爱党爱国歌曲二十载。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楷体" w:hAnsi="楷体" w:eastAsia="楷体" w:cs="楷体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（二）</w:t>
      </w:r>
      <w:r>
        <w:rPr>
          <w:rFonts w:hint="eastAsia" w:ascii="楷体" w:hAnsi="楷体" w:eastAsia="楷体" w:cs="楷体"/>
          <w:kern w:val="2"/>
          <w:sz w:val="34"/>
          <w:szCs w:val="34"/>
          <w:lang w:eastAsia="zh-CN"/>
        </w:rPr>
        <w:t>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正文第一段应包括候选人基本信息、事迹简述和区级以上获奖情况，字数控制在200字左右。例：刘先松，男，汉族，1968年10月生，中共党员，浙江台州天台县先松家电维修中心负责人。自1986年从事家电维修以来，他始终坚持“以诚为本，以德治业”的宗旨，推行明码标价、公开承诺和上门服务等举措，连续几十年做到了“零投诉”。“家电维修，就找刘先松”已经成为当地群众的共识。他曾获全国先进个体工商户、浙江省先进个体工商户等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2.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行文通顺，不得出现错字、白字、病句。正文字数控制在1000字左右，原则上最多不超过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1200字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3.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候选人事迹应与报送类别相匹配，避免出现诸如：候选人是助人为乐类，事迹描述却以敬业奉献为主等情况。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4.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所有稿件一律用第三人称，不得出现“我区”等字样，应为“xx市xx区”。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5.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稿件中出现的其他人物，其身份应清晰明确，确保读者能明晓各种人物关系。如使用不易明白的方言俚语，需注释说明。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6.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注意保护未成年人隐私，文内涉及未成年人真实姓名应作化名处理。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7.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应规范使用数字，凡是统计意义上的数字，都要使用阿拉伯数字，如：20年来、1000多人次、5万—10万、55％—60％、1/3等。数量在万以上的，一律以万为单位，小数点后最多保留两位。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8.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要明确时间概念，不用“今年”“去年”“明年”等字样，明确为“20xx年”。稿件中涉及时间的内容，核算年数截至报送当月。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9.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内蒙古、广西、宁夏、新疆、西藏五个自治区一律用全称，即“内蒙古自治区”“广西壮族自治区”“宁夏回族自治区”“新疆维吾尔自治区”“西藏自治区”。其他涉及到的单位、组织、机构、团体等名称应使用全称或规范简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10.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规范脱贫攻坚相关表述，“扶贫干部”应为“帮扶干部”。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11.文章中涉及民营企业、民间社会组织等，应模糊名称。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12.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已故候选人的姓名要加黑框。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13.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正文落款要明确供稿单位。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kern w:val="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4"/>
          <w:szCs w:val="34"/>
          <w:lang w:eastAsia="zh-CN"/>
        </w:rPr>
        <w:t>（三）文字格式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eastAsia="仿宋_GB231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1.标题使用</w:t>
      </w:r>
      <w:r>
        <w:rPr>
          <w:rFonts w:eastAsia="仿宋_GB2312"/>
          <w:sz w:val="34"/>
          <w:szCs w:val="34"/>
        </w:rPr>
        <w:t>二号方正小标宋简体字体</w:t>
      </w:r>
      <w:r>
        <w:rPr>
          <w:rFonts w:hint="eastAsia" w:eastAsia="仿宋_GB2312"/>
          <w:sz w:val="34"/>
          <w:szCs w:val="3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2.正文使用三号仿宋_GB2312字体。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Hans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3.行间距设置为固定值29.4磅。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80" w:firstLineChars="200"/>
        <w:textAlignment w:val="auto"/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二、表格规范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规范填写《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天津好人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候选人推荐表》《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天津好人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候选人信息采集表》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《“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天津好人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推荐人选审核情况表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》3张表格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。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如好人事迹已由互联网新闻信息稿源单位报道，请在《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天津好人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候选人推荐表》相应位置填写并附报道链接。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已上榜的“天津好人”如有意向推荐“中国好人”候选人的，在上述材料的基础上，需要另外填写并报送《“中国好人榜”候选人宣传情况统计表》。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eastAsia="仿宋_GB2312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kern w:val="2"/>
          <w:sz w:val="34"/>
          <w:szCs w:val="34"/>
          <w:lang w:val="en-US" w:eastAsia="zh-CN" w:bidi="ar-SA"/>
        </w:rPr>
        <w:t xml:space="preserve">三、图片规范 </w:t>
      </w:r>
      <w:r>
        <w:rPr>
          <w:rFonts w:hint="eastAsia" w:eastAsia="仿宋_GB2312"/>
          <w:sz w:val="34"/>
          <w:szCs w:val="34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1.每位候选人报送图片3张：1张标准证件照，尺寸比例413*295像素；2张生活照或工作照，尺寸比例1200*750像素。图片清晰完整，不能有修改痕迹。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2.已故候选人的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Hans"/>
        </w:rPr>
        <w:t>证件照为黑白照片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。</w:t>
      </w:r>
    </w:p>
    <w:p>
      <w:pPr>
        <w:pStyle w:val="2"/>
        <w:ind w:left="0" w:leftChars="0" w:firstLine="680" w:firstLineChars="200"/>
        <w:rPr>
          <w:rFonts w:hint="eastAsia" w:ascii="黑体" w:hAnsi="黑体" w:eastAsia="黑体" w:cs="黑体"/>
          <w:kern w:val="2"/>
          <w:sz w:val="34"/>
          <w:szCs w:val="3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4"/>
          <w:szCs w:val="34"/>
          <w:lang w:val="en-US" w:eastAsia="zh-CN" w:bidi="ar-SA"/>
        </w:rPr>
        <w:t>四、报送要求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“天津好人”候选人申报材料于每年的11月10日、2月10日、5月10日、8月10日前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报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送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至专用邮箱s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jwxcc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@tj.gov.cn。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“中国好人”候选人建议人选申报材料于每年的12月10日、3月10日、6月10日、9月10日前报送至专用邮箱</w:t>
      </w:r>
      <w:r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Hans"/>
        </w:rPr>
        <w:t>s</w:t>
      </w: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jwxcc@tj.gov.cn。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如遇法定节假日，上述时间根据实际情况作出相应调整。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五、关于“中国好人”候选人的投票事宜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  <w:t>通过中国文明网指定渠道（“凡事不凡”公众号）为“中国好人”候选人进行投票点赞。网民对好人事迹的支持点赞率是“中国好人”评选的一项重要指标，点赞30万次即可获得满分。各推荐单位要积极宣传“中国好人”候选人先进事迹，引导广大网民投票点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4NjYzMDkxMGUxZDljYTVlMDAwYzRlZmMyZjVmNzMifQ=="/>
  </w:docVars>
  <w:rsids>
    <w:rsidRoot w:val="6C997F67"/>
    <w:rsid w:val="030C78DB"/>
    <w:rsid w:val="040C48A0"/>
    <w:rsid w:val="06610261"/>
    <w:rsid w:val="090917CB"/>
    <w:rsid w:val="0F5D63CD"/>
    <w:rsid w:val="0FB4725C"/>
    <w:rsid w:val="12192533"/>
    <w:rsid w:val="12F40DF6"/>
    <w:rsid w:val="16226383"/>
    <w:rsid w:val="18156A3F"/>
    <w:rsid w:val="1E3B3AC0"/>
    <w:rsid w:val="1E8219AC"/>
    <w:rsid w:val="1F725CCA"/>
    <w:rsid w:val="1F7E9F49"/>
    <w:rsid w:val="21285CB8"/>
    <w:rsid w:val="22195362"/>
    <w:rsid w:val="22DC5559"/>
    <w:rsid w:val="259C4AD6"/>
    <w:rsid w:val="28CC4D46"/>
    <w:rsid w:val="2BFD1624"/>
    <w:rsid w:val="2DA82AB1"/>
    <w:rsid w:val="31D2517C"/>
    <w:rsid w:val="322A6658"/>
    <w:rsid w:val="3566658F"/>
    <w:rsid w:val="3793032E"/>
    <w:rsid w:val="3BFF254A"/>
    <w:rsid w:val="3E0F0804"/>
    <w:rsid w:val="3EA320F3"/>
    <w:rsid w:val="41780CC1"/>
    <w:rsid w:val="45DB79DD"/>
    <w:rsid w:val="469F0A9E"/>
    <w:rsid w:val="4B742F47"/>
    <w:rsid w:val="4C691397"/>
    <w:rsid w:val="4CE70AA9"/>
    <w:rsid w:val="4F2612EF"/>
    <w:rsid w:val="50E84DEF"/>
    <w:rsid w:val="51B30052"/>
    <w:rsid w:val="55173EF5"/>
    <w:rsid w:val="57E12EE4"/>
    <w:rsid w:val="57F1448D"/>
    <w:rsid w:val="58EB29A3"/>
    <w:rsid w:val="5A44753A"/>
    <w:rsid w:val="5A767910"/>
    <w:rsid w:val="5A946DC0"/>
    <w:rsid w:val="5F526256"/>
    <w:rsid w:val="61C55F7F"/>
    <w:rsid w:val="63DF6526"/>
    <w:rsid w:val="646A44B5"/>
    <w:rsid w:val="66D653F4"/>
    <w:rsid w:val="68563069"/>
    <w:rsid w:val="6A503545"/>
    <w:rsid w:val="6C997F67"/>
    <w:rsid w:val="6EA33F83"/>
    <w:rsid w:val="6EFFDFB9"/>
    <w:rsid w:val="75C82911"/>
    <w:rsid w:val="7D66C0B7"/>
    <w:rsid w:val="A3FF46F2"/>
    <w:rsid w:val="B1B7E89F"/>
    <w:rsid w:val="CDDC7CF7"/>
    <w:rsid w:val="D75E7947"/>
    <w:rsid w:val="DC6BDDB0"/>
    <w:rsid w:val="DFD359E7"/>
    <w:rsid w:val="E1FF8429"/>
    <w:rsid w:val="E49BA080"/>
    <w:rsid w:val="FBBC53FD"/>
    <w:rsid w:val="FBF6B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next w:val="1"/>
    <w:unhideWhenUsed/>
    <w:qFormat/>
    <w:uiPriority w:val="0"/>
    <w:pPr>
      <w:widowControl w:val="0"/>
      <w:ind w:left="100" w:leftChars="25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1705</Words>
  <Characters>1828</Characters>
  <Lines>0</Lines>
  <Paragraphs>0</Paragraphs>
  <TotalTime>6</TotalTime>
  <ScaleCrop>false</ScaleCrop>
  <LinksUpToDate>false</LinksUpToDate>
  <CharactersWithSpaces>1862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2022-06-13T16:25:00Z</dcterms:created>
  <dc:creator>Administrator</dc:creator>
  <cp:lastModifiedBy>Administrator</cp:lastModifiedBy>
  <cp:lastPrinted>2023-02-14T09:31:00Z</cp:lastPrinted>
  <dcterms:modified xsi:type="dcterms:W3CDTF">2023-02-21T02:33:33Z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7C6A78B2E11B43FFBA6A8B5D2216EA07</vt:lpwstr>
  </property>
</Properties>
</file>